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93" w:rsidRDefault="00002A7C">
      <w:pPr>
        <w:rPr>
          <w:rFonts w:ascii="Times New Roman" w:hAnsi="Times New Roman" w:cs="Times New Roman"/>
          <w:b/>
          <w:sz w:val="28"/>
          <w:szCs w:val="28"/>
        </w:rPr>
      </w:pPr>
      <w:r w:rsidRPr="00002A7C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«Физика» 8-9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2A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02A7C">
        <w:rPr>
          <w:rFonts w:ascii="Times New Roman" w:hAnsi="Times New Roman" w:cs="Times New Roman"/>
          <w:b/>
          <w:sz w:val="28"/>
          <w:szCs w:val="28"/>
        </w:rPr>
        <w:t>ласс.</w:t>
      </w:r>
    </w:p>
    <w:p w:rsidR="00002A7C" w:rsidRPr="00002A7C" w:rsidRDefault="00002A7C" w:rsidP="00002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физики 8 класса ученик должен </w:t>
      </w:r>
    </w:p>
    <w:p w:rsidR="00002A7C" w:rsidRPr="00002A7C" w:rsidRDefault="00002A7C" w:rsidP="00002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002A7C" w:rsidRPr="00002A7C" w:rsidRDefault="00002A7C" w:rsidP="00002A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002A7C" w:rsidRPr="00002A7C" w:rsidRDefault="00002A7C" w:rsidP="00002A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величин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трического заряда, Ома для участка электрической цепи, Джоуля-Ленца, прямолинейного распро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странения света, отражения света;</w:t>
      </w:r>
      <w:proofErr w:type="gramEnd"/>
    </w:p>
    <w:p w:rsidR="00002A7C" w:rsidRPr="00002A7C" w:rsidRDefault="00002A7C" w:rsidP="00002A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применение изученных физических законов;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жизни: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в процессе использования транспортных средств, электробы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товых приборов, электронной техники;</w:t>
      </w:r>
    </w:p>
    <w:p w:rsidR="00002A7C" w:rsidRPr="00002A7C" w:rsidRDefault="00002A7C" w:rsidP="00002A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02A7C" w:rsidRPr="00002A7C" w:rsidRDefault="00002A7C" w:rsidP="00002A7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2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 класс </w:t>
      </w:r>
    </w:p>
    <w:p w:rsidR="00002A7C" w:rsidRPr="00002A7C" w:rsidRDefault="00002A7C" w:rsidP="00002A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2A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(68 часов, 2 часа в неделю)</w:t>
      </w:r>
    </w:p>
    <w:tbl>
      <w:tblPr>
        <w:tblW w:w="0" w:type="auto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002A7C" w:rsidRPr="00002A7C" w:rsidTr="000B1EE0">
        <w:tc>
          <w:tcPr>
            <w:tcW w:w="10596" w:type="dxa"/>
          </w:tcPr>
          <w:p w:rsidR="00002A7C" w:rsidRPr="00002A7C" w:rsidRDefault="00002A7C" w:rsidP="00002A7C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.Тепловые явления (26 часов)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энергия.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Тепловое движение.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Температура. Теплопередача. Необратимость процесса теплопередачи. Связь температуры вещества с хаотическим движением его частиц.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Способы изменения внутренней энергии. Теплопроводность.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теплоты. Удельная теплоемкость.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Конвекция. Излучение.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 сохранения энергии в тепловых процессах. Плавление и кристаллизация.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Удельная теплота плавления. График плавления и отвердевания.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Преобразование энергии при изменениях агрегатного состояния  вещества. Испарение и конденсация.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Удельная теплота парообразования и конденсации. Работа пара и газа при расширении.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Кипение жидкости. Влажность воздуха. Тепловые двигатели.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Энергия топлива. Удельная теплота сгорания. Агрегатные состояния.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Преобразование энергии в тепловых двигателях.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КПД теплового двигателя.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  <w:lang w:eastAsia="ar-SA"/>
              </w:rPr>
              <w:t xml:space="preserve">1. </w:t>
            </w: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Сравнение количеств теплоты при смешивании воды  разной температуры</w:t>
            </w:r>
            <w:r w:rsidRPr="00002A7C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  <w:lang w:eastAsia="ar-SA"/>
              </w:rPr>
              <w:t>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pacing w:val="40"/>
                <w:sz w:val="24"/>
                <w:szCs w:val="24"/>
                <w:lang w:eastAsia="ar-SA"/>
              </w:rPr>
              <w:t xml:space="preserve">2. </w:t>
            </w: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Измерение относительной влажности воздуха с помощью термометра.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Школьный компонент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Теплопередача в природе и экологические вопросы современности. Парниковый эффект.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виды топлива.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Температурный режим класса.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Отрицательные последствия использования тепловых двигателей.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Нарушение теплового баланса природы.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Теплоизоляция и ее роль в природе.</w:t>
            </w:r>
          </w:p>
        </w:tc>
      </w:tr>
      <w:tr w:rsidR="00002A7C" w:rsidRPr="00002A7C" w:rsidTr="000B1EE0">
        <w:tc>
          <w:tcPr>
            <w:tcW w:w="1059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</w:t>
            </w: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.Электрические явления. (26 часов)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Электризация тел. Электрический заряд. Взаимодействие зарядов. Два вида электрического заряда. Дискретность электрического заряда. Электрон. Закон сохранения электрического заряда. Электрическое поле.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Электроскоп. Строение атомов. Объяснение электрических явлений. Проводники и непроводники электричества.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Действие электрического поля на электрические заряды. Постоянный электрический ток.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Источники электрического тока.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Носители свободных электрических зарядов в металлах, жидкостях и газах.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Электрическая цепь и ее составные части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Сила тока. Единицы силы тока.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Амперметр. Измерение силы тока.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Напряжение. Единицы напряжения.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Вольтметр. Измерение напряжения. Зависимость силы тока от напряжения.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Сопротивление. Единицы сопротивления.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Ома для участка электрической цепи.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Расчет сопротивления проводников. Удельное сопротивление. Примеры на расчет сопротивления проводников, силы тока и напряжения. Реостаты.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Последовательное и параллельное соединение проводников. Действия электрического тока.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Джоуля-Ленца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Работа электрического тока. Мощность электрического тока. Единицы работы электрического тока, применяемые на практике. Счетчик электрической энергии. Электронагревательные приборы. Расчет электроэнергии, потребляемой бытовыми приборами.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Нагревание проводников электрическим током. Количество теплоты, выделяемое проводником с током. Лампа накаливания. Короткое замыкание. Предохранители.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 Сборка электрической цепи и измерение силы тока в ее различных участках.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4. Измерение напряжения на различных участках электрической цепи.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5. Регулирование силы тока реостатом.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6. Измерение сопротивления проводника с помощью амперметра и вольтметра.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7. Измерение работы и мощности электрического тока.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Школьный компонент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Влияние стационарного электричества на биологические объекты. Использование электричества в производстве, быту. Атмосферное электричество. Электрический способ очистки воздуха от пыли. Разряд молний и источники разрушения озона. Изменение электропроводности загрязненной атмосферы</w:t>
            </w:r>
          </w:p>
        </w:tc>
      </w:tr>
      <w:tr w:rsidR="00002A7C" w:rsidRPr="00002A7C" w:rsidTr="000B1EE0">
        <w:tc>
          <w:tcPr>
            <w:tcW w:w="1059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lastRenderedPageBreak/>
              <w:t>III</w:t>
            </w: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Магнитные явления. (4часов)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ar-SA"/>
              </w:rPr>
              <w:t xml:space="preserve">Магнитное поле.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ar-SA"/>
              </w:rPr>
              <w:t xml:space="preserve"> Магнитное поле прямого тока. Магнитные линии.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ar-SA"/>
              </w:rPr>
              <w:t xml:space="preserve">Магнитное поле катушки с током. Электромагниты и их применение.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lang w:eastAsia="ar-SA"/>
              </w:rPr>
              <w:t>Постоянные магниты. Магнитное поле постоянных магнитов.  Магнитное поле Земли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ar-SA"/>
              </w:rPr>
              <w:t xml:space="preserve">. Действие магнитного поля на проводник с током.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ar-SA"/>
              </w:rPr>
              <w:t>Электрический двигатель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ar-SA"/>
              </w:rPr>
              <w:t xml:space="preserve">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ar-SA"/>
              </w:rPr>
              <w:t xml:space="preserve">   </w:t>
            </w:r>
          </w:p>
        </w:tc>
      </w:tr>
      <w:tr w:rsidR="00002A7C" w:rsidRPr="00002A7C" w:rsidTr="000B1EE0">
        <w:tc>
          <w:tcPr>
            <w:tcW w:w="1059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IV</w:t>
            </w: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.Световые явления. (10 часов)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Источники света. 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Прямолинейное распространение,  отражение и преломление света. Луч.  Закон отражения света. Плоское зеркало. Линза.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Оптическая сила линзы.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Изображение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даваемое линзой. Измерение фокусного расстояния собирающей линзы. 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Оптические приборы. </w:t>
            </w:r>
            <w:r w:rsidRPr="00002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Глаз и зрение. Очки.  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eastAsia="ar-SA"/>
              </w:rPr>
              <w:t>Фронтальная лабораторная работа.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8. Получение изображения с помощью линзы.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Школьный компонент</w:t>
            </w: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Ухудшение зрения и ультрафиолетовое излучение. </w:t>
            </w:r>
          </w:p>
          <w:p w:rsidR="00002A7C" w:rsidRPr="00002A7C" w:rsidRDefault="00002A7C" w:rsidP="00002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прозрачности атмосферы под действием антропогенного фактора и его экологические последствия.</w:t>
            </w:r>
          </w:p>
        </w:tc>
      </w:tr>
    </w:tbl>
    <w:p w:rsidR="00002A7C" w:rsidRPr="00002A7C" w:rsidRDefault="00002A7C" w:rsidP="00002A7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2A7C" w:rsidRPr="00002A7C" w:rsidRDefault="00002A7C" w:rsidP="00002A7C">
      <w:pPr>
        <w:spacing w:after="0" w:line="240" w:lineRule="auto"/>
        <w:ind w:left="1070"/>
        <w:jc w:val="center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sz w:val="28"/>
          <w:szCs w:val="24"/>
          <w:lang w:eastAsia="ru-RU"/>
        </w:rPr>
        <w:t>Тематическое планирование</w:t>
      </w: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sz w:val="28"/>
          <w:szCs w:val="24"/>
          <w:lang w:eastAsia="ru-RU"/>
        </w:rPr>
        <w:t>8 класс</w:t>
      </w: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                            Учебно-тематический план</w:t>
      </w: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sz w:val="28"/>
          <w:szCs w:val="24"/>
          <w:lang w:eastAsia="ru-RU"/>
        </w:rPr>
        <w:t>2 часа в неделю, всего - 68 ч., в том числе резерв-3 часа</w:t>
      </w:r>
    </w:p>
    <w:tbl>
      <w:tblPr>
        <w:tblW w:w="99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977"/>
        <w:gridCol w:w="1440"/>
        <w:gridCol w:w="1962"/>
        <w:gridCol w:w="1843"/>
      </w:tblGrid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(примерные)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лабораторных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контрольных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работ </w:t>
            </w: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04.09-17.10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18.10-02.12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Агрегатное состояние вещества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04.12-17.03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19.03-31.03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02.04-19.05</w:t>
            </w: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Световые явления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728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002A7C" w:rsidRPr="00002A7C" w:rsidRDefault="00002A7C" w:rsidP="00002A7C">
            <w:pPr>
              <w:spacing w:after="0" w:line="240" w:lineRule="auto"/>
              <w:ind w:left="-4248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68</w:t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ab/>
              <w:t>68</w:t>
            </w:r>
          </w:p>
        </w:tc>
        <w:tc>
          <w:tcPr>
            <w:tcW w:w="196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b/>
          <w:sz w:val="28"/>
          <w:szCs w:val="24"/>
          <w:lang w:eastAsia="ru-RU"/>
        </w:rPr>
        <w:t>Учебно-методический комплекс</w:t>
      </w: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tbl>
      <w:tblPr>
        <w:tblW w:w="9976" w:type="dxa"/>
        <w:tblInd w:w="-75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768"/>
        <w:gridCol w:w="1953"/>
        <w:gridCol w:w="3685"/>
        <w:gridCol w:w="1418"/>
        <w:gridCol w:w="2152"/>
      </w:tblGrid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п\</w:t>
            </w:r>
            <w:proofErr w:type="gramStart"/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Авторы</w:t>
            </w:r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Название учебного издания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Год издания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Издательство</w:t>
            </w:r>
          </w:p>
        </w:tc>
      </w:tr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А.В. </w:t>
            </w: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Перышкин</w:t>
            </w:r>
            <w:proofErr w:type="spellEnd"/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Физика-8кл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М. Дрофа</w:t>
            </w:r>
          </w:p>
        </w:tc>
      </w:tr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В.И. </w:t>
            </w: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Лукашик</w:t>
            </w:r>
            <w:proofErr w:type="spellEnd"/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Сборник задач по физике7-9кл.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М.Просвещение</w:t>
            </w:r>
            <w:proofErr w:type="spellEnd"/>
          </w:p>
        </w:tc>
      </w:tr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Л.А.Кирик</w:t>
            </w:r>
            <w:proofErr w:type="spellEnd"/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Самостоятельные</w:t>
            </w:r>
            <w:proofErr w:type="gramEnd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 и контрольные работы-8 класс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М. </w:t>
            </w: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Илекса</w:t>
            </w:r>
            <w:proofErr w:type="spellEnd"/>
          </w:p>
        </w:tc>
      </w:tr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val="en-US"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lastRenderedPageBreak/>
              <w:t>4</w:t>
            </w: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val="en-US" w:eastAsia="ru-RU"/>
              </w:rPr>
              <w:t>.</w:t>
            </w:r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С, </w:t>
            </w: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Е.Полянский</w:t>
            </w:r>
            <w:proofErr w:type="spellEnd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Тематическое и поурочное планирование по физике -8 класс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М. Дрофа</w:t>
            </w:r>
          </w:p>
        </w:tc>
      </w:tr>
      <w:tr w:rsidR="00002A7C" w:rsidRPr="00002A7C" w:rsidTr="00002A7C">
        <w:tc>
          <w:tcPr>
            <w:tcW w:w="76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953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А.В.Перышкин</w:t>
            </w:r>
            <w:proofErr w:type="spellEnd"/>
          </w:p>
        </w:tc>
        <w:tc>
          <w:tcPr>
            <w:tcW w:w="3685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Сборник задач</w:t>
            </w:r>
          </w:p>
        </w:tc>
        <w:tc>
          <w:tcPr>
            <w:tcW w:w="1418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215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0"/>
                <w:lang w:eastAsia="ru-RU"/>
              </w:rPr>
              <w:t>М. Экзамен</w:t>
            </w:r>
          </w:p>
        </w:tc>
      </w:tr>
    </w:tbl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ru-RU"/>
        </w:rPr>
      </w:pPr>
    </w:p>
    <w:p w:rsidR="00002A7C" w:rsidRPr="00002A7C" w:rsidRDefault="00002A7C" w:rsidP="00002A7C">
      <w:pPr>
        <w:spacing w:after="0" w:line="240" w:lineRule="auto"/>
        <w:ind w:left="-1080" w:right="-546"/>
        <w:rPr>
          <w:rFonts w:ascii="Times New Roman" w:eastAsia="Batang" w:hAnsi="Times New Roman" w:cs="Times New Roman"/>
          <w:b/>
          <w:sz w:val="20"/>
          <w:szCs w:val="20"/>
          <w:lang w:eastAsia="ru-RU"/>
        </w:rPr>
      </w:pP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sz w:val="28"/>
          <w:szCs w:val="24"/>
          <w:lang w:eastAsia="ru-RU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</w:t>
      </w: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ind w:left="-142" w:firstLine="142"/>
        <w:jc w:val="center"/>
        <w:rPr>
          <w:rFonts w:ascii="Times New Roman" w:eastAsia="Batang" w:hAnsi="Times New Roman" w:cs="Times New Roman"/>
          <w:b/>
          <w:i/>
          <w:sz w:val="36"/>
          <w:szCs w:val="24"/>
          <w:lang w:eastAsia="ru-RU"/>
        </w:rPr>
      </w:pPr>
      <w:r w:rsidRPr="00002A7C">
        <w:rPr>
          <w:rFonts w:ascii="Times New Roman" w:eastAsia="Batang" w:hAnsi="Times New Roman" w:cs="Times New Roman"/>
          <w:b/>
          <w:i/>
          <w:sz w:val="36"/>
          <w:szCs w:val="24"/>
          <w:lang w:eastAsia="ru-RU"/>
        </w:rPr>
        <w:t>График   контрольных   и лабораторных  работ  -  8класс</w:t>
      </w:r>
    </w:p>
    <w:p w:rsidR="00002A7C" w:rsidRPr="00002A7C" w:rsidRDefault="00002A7C" w:rsidP="00002A7C">
      <w:pPr>
        <w:spacing w:after="0" w:line="240" w:lineRule="auto"/>
        <w:rPr>
          <w:rFonts w:ascii="Times New Roman" w:eastAsia="Batang" w:hAnsi="Times New Roman" w:cs="Times New Roman"/>
          <w:b/>
          <w:i/>
          <w:sz w:val="28"/>
          <w:szCs w:val="24"/>
          <w:lang w:eastAsia="ru-RU"/>
        </w:rPr>
      </w:pPr>
    </w:p>
    <w:tbl>
      <w:tblPr>
        <w:tblW w:w="10420" w:type="dxa"/>
        <w:tblInd w:w="-96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23"/>
        <w:gridCol w:w="3440"/>
        <w:gridCol w:w="1521"/>
      </w:tblGrid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лабораторные  работы  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Примерные  сроки</w:t>
            </w: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8"/>
                <w:szCs w:val="24"/>
                <w:lang w:eastAsia="ru-RU"/>
              </w:rPr>
              <w:t>контрольные  работы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Примерные  сроки</w:t>
            </w:r>
          </w:p>
        </w:tc>
      </w:tr>
      <w:tr w:rsidR="00002A7C" w:rsidRPr="00002A7C" w:rsidTr="00002A7C">
        <w:tc>
          <w:tcPr>
            <w:tcW w:w="10420" w:type="dxa"/>
            <w:gridSpan w:val="4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Тепловые явления</w:t>
            </w: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Л. р. №1 «</w:t>
            </w: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Сравнение количеств теплоты при смешивании воды разной температуры»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К. р. №1 по теме «Теплопередача»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Л. р. №2  «Измерение относительной влажности  воздуха с помощью термометра»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К. р. №2 «Агрегатные состояния вещества»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420" w:type="dxa"/>
            <w:gridSpan w:val="4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Электрические явления</w:t>
            </w: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р. №3 «Сборка эл. цепи и измерение силы тока в её различных участках»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К. р.№3 по теме «Эл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.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т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ок. Соединения проводников»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>Л. р. №4 «Измерение напряжения на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 xml:space="preserve">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участках эл. цепи»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К. р. №4 по теме «Работа и мощность электрического тока»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Л. Р. №5 «Регулирование силы тока реостатом»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Л. Р. №6 «Определение сопротивления проводника при помощи амперметра и вольтметра»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Л. р. №7 «Измерение мощности и работы тока в эл. лампе»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420" w:type="dxa"/>
            <w:gridSpan w:val="4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Электромагнитные явления</w:t>
            </w: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  <w:t>Тест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420" w:type="dxa"/>
            <w:gridSpan w:val="4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Световые явления</w:t>
            </w:r>
          </w:p>
        </w:tc>
      </w:tr>
      <w:tr w:rsidR="00002A7C" w:rsidRPr="00002A7C" w:rsidTr="00002A7C">
        <w:tc>
          <w:tcPr>
            <w:tcW w:w="3936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Л. р. №8«Получение изображения при помощи линзы»</w:t>
            </w:r>
          </w:p>
        </w:tc>
        <w:tc>
          <w:tcPr>
            <w:tcW w:w="1523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№5  Световые явления</w:t>
            </w:r>
          </w:p>
        </w:tc>
        <w:tc>
          <w:tcPr>
            <w:tcW w:w="152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</w:pPr>
    </w:p>
    <w:p w:rsidR="00002A7C" w:rsidRPr="00002A7C" w:rsidRDefault="00002A7C" w:rsidP="00002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02A7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Тематическое планирование учебного материала по физике 8 класс</w:t>
      </w:r>
    </w:p>
    <w:p w:rsidR="00002A7C" w:rsidRPr="00002A7C" w:rsidRDefault="00002A7C" w:rsidP="00002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02A7C" w:rsidRPr="00002A7C" w:rsidRDefault="00002A7C" w:rsidP="00002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Физика                       Класс: </w:t>
      </w:r>
      <w:r w:rsidRPr="0000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8  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Учитель: </w:t>
      </w:r>
      <w:proofErr w:type="spell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Радкевич</w:t>
      </w:r>
      <w:proofErr w:type="spell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Pr="0000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</w:t>
      </w:r>
      <w:proofErr w:type="spell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gram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proofErr w:type="spell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02A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часа</w:t>
      </w:r>
    </w:p>
    <w:p w:rsidR="00002A7C" w:rsidRPr="00002A7C" w:rsidRDefault="00002A7C" w:rsidP="00002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002A7C" w:rsidRPr="00002A7C" w:rsidRDefault="00002A7C" w:rsidP="00002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(гос., авт., автор): </w:t>
      </w:r>
    </w:p>
    <w:p w:rsidR="00002A7C" w:rsidRPr="00002A7C" w:rsidRDefault="00002A7C" w:rsidP="00002A7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 Учебный комплекс для учащихся</w:t>
      </w:r>
      <w:proofErr w:type="gramStart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2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 «Физика-8»    </w:t>
      </w:r>
    </w:p>
    <w:tbl>
      <w:tblPr>
        <w:tblpPr w:leftFromText="180" w:rightFromText="180" w:vertAnchor="text" w:horzAnchor="page" w:tblpX="922" w:tblpY="-1132"/>
        <w:tblW w:w="1088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852"/>
        <w:gridCol w:w="7011"/>
        <w:gridCol w:w="2122"/>
        <w:gridCol w:w="896"/>
      </w:tblGrid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№ урока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02A7C" w:rsidRPr="00002A7C" w:rsidRDefault="00002A7C" w:rsidP="00002A7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Название темы</w:t>
            </w:r>
          </w:p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(тема урока)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keepNext/>
              <w:spacing w:after="0" w:line="240" w:lineRule="auto"/>
              <w:ind w:left="-1116" w:firstLine="1116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</w:t>
            </w:r>
          </w:p>
        </w:tc>
      </w:tr>
      <w:tr w:rsidR="00002A7C" w:rsidRPr="00002A7C" w:rsidTr="00002A7C">
        <w:tc>
          <w:tcPr>
            <w:tcW w:w="10881" w:type="dxa"/>
            <w:gridSpan w:val="4"/>
            <w:shd w:val="clear" w:color="auto" w:fill="BFBFBF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1: Тепловые явления.   26 часов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1/1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Тепловое движение. Температура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 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2/2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Внутренняя энергия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 2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  <w:t>3/3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  <w:t xml:space="preserve">Способы изменения внутренней энергии тела. Теплопроводность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П.3,4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02.09.-02.12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  <w:t>4/4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5"/>
                <w:w w:val="109"/>
                <w:lang w:eastAsia="ru-RU"/>
              </w:rPr>
              <w:t>Конвекция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 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lang w:eastAsia="ru-RU"/>
              </w:rPr>
              <w:t>Излучение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 6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0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6/6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0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Количество теплоты. Единицы количества теплоты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П.7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7/7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Удельная теплоемкость. Расчет количества теплоты, необходимого для нагревания тела, или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 выделяемого им при охлаждении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П.8,9, 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8/8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Л. р. №1: «Сравнение количеств теплоты при смешивании воды разной температуры»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П.7-9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9/9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Энергия топлива. Удельная теплота сгорания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10/10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677"/>
                <w:tab w:val="left" w:leader="dot" w:pos="6134"/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Закон сохранения и превращения энергии в механических 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и тепловых процессах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799"/>
                <w:tab w:val="left" w:leader="dot" w:pos="7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11/11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799"/>
                <w:tab w:val="left" w:leader="dot" w:pos="7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Решение задач на расчёт количества теплоты. Подготовка к контрольной работе.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pos="7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12/12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pos="79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 Теплопередача «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1/13</w:t>
            </w:r>
          </w:p>
        </w:tc>
        <w:tc>
          <w:tcPr>
            <w:tcW w:w="7011" w:type="dxa"/>
            <w:vAlign w:val="center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Агрегатные состояния вещества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Плавление и отвердевание кристаллических тел 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 График плавления и отвердевания кристаллических тел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П.12,13,14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2/14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Удельная теплота плавления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3/15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Решение задач по теме «Плавление и отвердевание кристалл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.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т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ел»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4/16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Испарение. Насыщенный и ненасыщенный пар. Конденсация Поглощение энергии при испарении жидкости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и выделение ее при конденсации пара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П.16,27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rPr>
          <w:trHeight w:val="335"/>
        </w:trPr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5/17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Кипение.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Удельная теплота парообразования и конденсации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П.18. 20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6/18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Влажность воздуха. Способы определения влажности воздуха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П.19, 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№2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7/19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Л. р. №2 «Измерение относительной влажности  воздуха с помощью термометра»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П.18-20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8/20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Решение задач по теме «Кипение и конденсация»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9/21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Работа газа и пара при расширении. </w:t>
            </w:r>
            <w:proofErr w:type="spellStart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С.р</w:t>
            </w:r>
            <w:proofErr w:type="spellEnd"/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.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10/22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Двигатель внутреннего сгорания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П.22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11/23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Паровая турбина.  КПД теплового двигателя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П.23,24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12/24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Обобщающий урок по теме « Агрегатные состояния вещества»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П.12-24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13/25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К. р. №2 «Агрегатные состояния вещества»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14/26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72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Резерв времени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881" w:type="dxa"/>
            <w:gridSpan w:val="4"/>
            <w:shd w:val="clear" w:color="auto" w:fill="BFBFBF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002A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 2: Электрические явления.    26 часов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1/27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6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Электризация тел при соприкосновении.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Взаимодействие заряженных тел. Два рода зарядов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П.25,26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04.12-17.03.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2/28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Электроскоп. Проводники и непроводники электричества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П.27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3/29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Электрическое поле.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П.28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4/30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Делимость электрического заряда. Электрон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 Строение атомов.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 Объяснение электрических явлений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П.29.30,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5/31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Электрический ток. Источники электрического тока.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>Электрический ток в металлах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П.32,34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6/32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Электрическая цепь и ее составные части.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Направление электрического тока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П.33,36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7/33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Действия электрического тока. Упражнения по сборке эл. цепей.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П.35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>8/34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Сила тока. Единицы силы тока.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Амперметр. Измерение силы тока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П.37,38,л/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№3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р. №3 «Сборка эл. цепи и измерение силы тока в её различных участках»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lang w:eastAsia="ru-RU"/>
              </w:rPr>
              <w:t>10/36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5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Электрическое напряжение.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 xml:space="preserve">Единицы напряжения.  Вольтметр.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lastRenderedPageBreak/>
              <w:t>Измерение напряжения.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lastRenderedPageBreak/>
              <w:t>П.39,40,41,л/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lastRenderedPageBreak/>
              <w:t>11/37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Электрическое сопротивление проводников.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Единицы сопротивления. </w:t>
            </w:r>
          </w:p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 Л. р. №4 «Измерение напряжения на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 xml:space="preserve">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различных участках эл. цепи»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П.43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>12/38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 Зависимость силы тока от напряжения.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Закон Ома для участка цепи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П.42,44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13/39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Расчет сопротивления проводника. Удельное сопротивление.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Реостаты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П.45,47,л/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14/40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Л. Р. №5 «Регулирование силы тока реостатом»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15/41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Л. Р. №6 «Определение сопротивления проводника при помощи амперметра и вольтметра»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16/42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Последовательное соединение проводников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П.48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17/43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Параллельное соединение проводников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П.49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18/44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Решение задач по теме « Соединения проводников»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19/45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К. р.№3 по теме «Эл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.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т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ок. Соединения проводников»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20/46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Работа электрического тока.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Мощность электрического тока.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П.50,51,л/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№7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21/47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Л. р. №7 «Измерение мощности и работы тока в эл. лампе»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22/48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Нагревание проводников электрическим током.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Закон 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>Джоуля—Ленца</w:t>
            </w:r>
            <w:proofErr w:type="gramEnd"/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П.52, 53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23/49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Лампа накаливания. Электрические нагревательные приборы,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br/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 Короткое замыкание. Предохранители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П.54,55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24/50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Решение задач по теме « Работа и мощность эл. тока»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П.50-55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25/51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К. р. №4 по теме «Работа и мощность эл. тока»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>26/52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Резерв времени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881" w:type="dxa"/>
            <w:gridSpan w:val="4"/>
            <w:shd w:val="clear" w:color="auto" w:fill="BFBFBF"/>
            <w:vAlign w:val="center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ТЕМА 3:   Магнитные явления.    4 часа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>1/53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67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lang w:eastAsia="ru-RU"/>
              </w:rPr>
              <w:t xml:space="preserve"> Магнитное поле.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lang w:eastAsia="ru-RU"/>
              </w:rPr>
              <w:t xml:space="preserve"> Магнитное поле прямого тока. Магнитные линии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П.57,58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>2/54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 xml:space="preserve"> Магнитное поле катушки с током. Электромагниты и их применение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П.59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lang w:eastAsia="ru-RU"/>
              </w:rPr>
              <w:t>3/55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lang w:eastAsia="ru-RU"/>
              </w:rPr>
              <w:t xml:space="preserve"> Постоянные магниты. Магнитное поле постоянных магнитов.  Магнитное поле Земли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П.60,61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>4/56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 xml:space="preserve"> Действие магнитного поля на проводник с током. </w:t>
            </w: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Электрический двигатель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П.62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10881" w:type="dxa"/>
            <w:gridSpan w:val="4"/>
            <w:shd w:val="clear" w:color="auto" w:fill="BFBFBF"/>
            <w:vAlign w:val="center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ТЕМА 4:   Световые явления.   10 часов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1/57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 xml:space="preserve"> Источники света. Распространение света.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П.63,64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>2/58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 xml:space="preserve"> Отражение света. Законы отражения света.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П.65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>3/59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 xml:space="preserve"> Плоское зеркало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П.66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>4/60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lang w:eastAsia="ru-RU"/>
              </w:rPr>
              <w:t xml:space="preserve"> Преломление света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П.67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5/61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 xml:space="preserve">Линзы. Оптическая сила линзы  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П.68 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6/62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 xml:space="preserve"> Изображения, даваемые линзой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П.69 л/</w:t>
            </w:r>
            <w:proofErr w:type="gramStart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>р</w:t>
            </w:r>
            <w:proofErr w:type="gramEnd"/>
            <w:r w:rsidRPr="00002A7C">
              <w:rPr>
                <w:rFonts w:ascii="Times New Roman" w:eastAsia="Times New Roman" w:hAnsi="Times New Roman" w:cs="Times New Roman"/>
                <w:color w:val="000000"/>
                <w:spacing w:val="-2"/>
                <w:w w:val="109"/>
                <w:lang w:eastAsia="ru-RU"/>
              </w:rPr>
              <w:t xml:space="preserve"> №9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7/63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 xml:space="preserve">Л. р. №9 «Получение изображения при помощи линзы»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8/64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 xml:space="preserve">Глаз. Зрение. Близорукость. Дальнозоркость. Очки. 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9/65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Решение задач по теме «Линзы»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П.63-70</w:t>
            </w: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10/66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К. р. №5 по теме « Световые явления»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A7C" w:rsidRPr="00002A7C" w:rsidTr="00002A7C">
        <w:tc>
          <w:tcPr>
            <w:tcW w:w="852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67-68</w:t>
            </w:r>
          </w:p>
        </w:tc>
        <w:tc>
          <w:tcPr>
            <w:tcW w:w="7011" w:type="dxa"/>
          </w:tcPr>
          <w:p w:rsidR="00002A7C" w:rsidRPr="00002A7C" w:rsidRDefault="00002A7C" w:rsidP="00002A7C">
            <w:pPr>
              <w:shd w:val="clear" w:color="auto" w:fill="FFFFFF"/>
              <w:tabs>
                <w:tab w:val="left" w:leader="dot" w:pos="50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</w:pPr>
            <w:r w:rsidRPr="00002A7C">
              <w:rPr>
                <w:rFonts w:ascii="Times New Roman" w:eastAsia="Times New Roman" w:hAnsi="Times New Roman" w:cs="Times New Roman"/>
                <w:color w:val="000000"/>
                <w:w w:val="108"/>
                <w:lang w:eastAsia="ru-RU"/>
              </w:rPr>
              <w:t>Резерв времени -2ч.</w:t>
            </w:r>
          </w:p>
        </w:tc>
        <w:tc>
          <w:tcPr>
            <w:tcW w:w="2122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002A7C" w:rsidRPr="00002A7C" w:rsidRDefault="00002A7C" w:rsidP="0000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7C" w:rsidRPr="000E5173" w:rsidRDefault="00002A7C" w:rsidP="00002A7C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0E5173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002A7C" w:rsidRPr="000E5173" w:rsidRDefault="00002A7C" w:rsidP="00002A7C">
      <w:pPr>
        <w:pStyle w:val="31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02A7C" w:rsidRPr="000E5173" w:rsidRDefault="00002A7C" w:rsidP="00002A7C">
      <w:pPr>
        <w:pStyle w:val="31"/>
        <w:ind w:left="0" w:firstLine="540"/>
        <w:jc w:val="both"/>
        <w:rPr>
          <w:rFonts w:ascii="Times New Roman" w:hAnsi="Times New Roman" w:cs="Times New Roman"/>
          <w:i/>
          <w:sz w:val="24"/>
        </w:rPr>
      </w:pPr>
      <w:r w:rsidRPr="000E5173">
        <w:rPr>
          <w:rFonts w:ascii="Times New Roman" w:hAnsi="Times New Roman" w:cs="Times New Roman"/>
          <w:i/>
          <w:sz w:val="24"/>
        </w:rPr>
        <w:t>В результате изучения курса физики 9 класса ученик должен:</w:t>
      </w:r>
    </w:p>
    <w:p w:rsidR="00002A7C" w:rsidRPr="000E5173" w:rsidRDefault="00002A7C" w:rsidP="00002A7C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знать/понимать</w:t>
      </w:r>
    </w:p>
    <w:p w:rsidR="00002A7C" w:rsidRPr="000E5173" w:rsidRDefault="00002A7C" w:rsidP="00002A7C">
      <w:pPr>
        <w:pStyle w:val="31"/>
        <w:numPr>
          <w:ilvl w:val="0"/>
          <w:numId w:val="3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смысл понятий: электрическое поле, магнитное поле, волна, атом, атомное ядро, ионизирующие излучения;</w:t>
      </w:r>
    </w:p>
    <w:p w:rsidR="00002A7C" w:rsidRPr="000E5173" w:rsidRDefault="00002A7C" w:rsidP="00002A7C">
      <w:pPr>
        <w:pStyle w:val="31"/>
        <w:numPr>
          <w:ilvl w:val="0"/>
          <w:numId w:val="3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смысл физических величин: путь, скорость, ускорение, сила, импульс;</w:t>
      </w:r>
    </w:p>
    <w:p w:rsidR="00002A7C" w:rsidRPr="000E5173" w:rsidRDefault="00002A7C" w:rsidP="00002A7C">
      <w:pPr>
        <w:pStyle w:val="31"/>
        <w:numPr>
          <w:ilvl w:val="0"/>
          <w:numId w:val="3"/>
        </w:numPr>
        <w:tabs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lastRenderedPageBreak/>
        <w:t>смысл физических законов: Ньютона, всемирного тяготения, сохранения импульса и механической энергии;</w:t>
      </w:r>
    </w:p>
    <w:p w:rsidR="00002A7C" w:rsidRPr="000E5173" w:rsidRDefault="00002A7C" w:rsidP="00002A7C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уметь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описывать и объяснять физические явления: равномерное прямолинейное движение, равноускоренное прямолинейное движение, электромагнитную индукцию, преломление и дисперсию света;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использовать физические приборы и измерительные инструменты для измерения физических величин: естественного радиационного фона;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представлять результаты измерений с помощью таблиц, графиков и выявлять на этой основе эмпирические зависимости: периода колебаний нитяного маятника от длины нити, периода колебаний пружинного маятника от массы груза и от жесткости пружины;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выражать результаты измерений и расчетов в единицах Международной системы;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механических, электромагнитных явлениях;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решать задачи на применение изученных физических законов;</w:t>
      </w:r>
    </w:p>
    <w:p w:rsidR="00002A7C" w:rsidRPr="000E5173" w:rsidRDefault="00002A7C" w:rsidP="00002A7C">
      <w:pPr>
        <w:pStyle w:val="31"/>
        <w:numPr>
          <w:ilvl w:val="0"/>
          <w:numId w:val="4"/>
        </w:numPr>
        <w:tabs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0E5173">
        <w:rPr>
          <w:rFonts w:ascii="Times New Roman" w:hAnsi="Times New Roman" w:cs="Times New Roman"/>
          <w:b w:val="0"/>
          <w:sz w:val="24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</w:t>
      </w:r>
      <w:proofErr w:type="gramStart"/>
      <w:r w:rsidRPr="000E5173">
        <w:rPr>
          <w:rFonts w:ascii="Times New Roman" w:hAnsi="Times New Roman" w:cs="Times New Roman"/>
          <w:b w:val="0"/>
          <w:sz w:val="24"/>
        </w:rPr>
        <w:t xml:space="preserve"> .</w:t>
      </w:r>
      <w:proofErr w:type="gramEnd"/>
      <w:r w:rsidRPr="000E5173">
        <w:rPr>
          <w:rFonts w:ascii="Times New Roman" w:hAnsi="Times New Roman" w:cs="Times New Roman"/>
          <w:b w:val="0"/>
          <w:sz w:val="24"/>
        </w:rPr>
        <w:t>.и представление в разных формах (словесно, с помощью графиков, математических символов, рисунков и структурных схем);</w:t>
      </w:r>
    </w:p>
    <w:p w:rsidR="00002A7C" w:rsidRPr="000E5173" w:rsidRDefault="00002A7C" w:rsidP="00002A7C">
      <w:r w:rsidRPr="000E5173">
        <w:rPr>
          <w:b/>
        </w:rPr>
        <w:t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оценки безопасности радиационного фона</w:t>
      </w:r>
      <w:r w:rsidRPr="000E5173">
        <w:t xml:space="preserve"> </w:t>
      </w:r>
    </w:p>
    <w:p w:rsidR="00002A7C" w:rsidRPr="000E5173" w:rsidRDefault="00002A7C" w:rsidP="00002A7C"/>
    <w:p w:rsidR="00002A7C" w:rsidRPr="000E5173" w:rsidRDefault="00002A7C" w:rsidP="00002A7C">
      <w:pPr>
        <w:ind w:left="1070"/>
        <w:jc w:val="center"/>
        <w:rPr>
          <w:rFonts w:eastAsia="Batang"/>
          <w:b/>
          <w:sz w:val="28"/>
        </w:rPr>
      </w:pPr>
      <w:r w:rsidRPr="000E5173">
        <w:rPr>
          <w:rFonts w:eastAsia="Batang"/>
          <w:b/>
          <w:sz w:val="28"/>
        </w:rPr>
        <w:t>Тематическое планирование</w:t>
      </w:r>
    </w:p>
    <w:p w:rsidR="00002A7C" w:rsidRPr="000E5173" w:rsidRDefault="00002A7C" w:rsidP="00002A7C">
      <w:pPr>
        <w:jc w:val="center"/>
        <w:rPr>
          <w:rFonts w:eastAsia="Batang"/>
          <w:b/>
          <w:sz w:val="28"/>
        </w:rPr>
      </w:pPr>
      <w:r w:rsidRPr="000E5173">
        <w:rPr>
          <w:rFonts w:eastAsia="Batang"/>
          <w:b/>
          <w:sz w:val="28"/>
        </w:rPr>
        <w:t>9 класс</w:t>
      </w:r>
    </w:p>
    <w:p w:rsidR="00002A7C" w:rsidRPr="000E5173" w:rsidRDefault="00002A7C" w:rsidP="00002A7C">
      <w:pPr>
        <w:rPr>
          <w:rFonts w:eastAsia="Batang"/>
          <w:sz w:val="28"/>
        </w:rPr>
      </w:pPr>
      <w:r w:rsidRPr="000E5173">
        <w:rPr>
          <w:rFonts w:eastAsia="Batang"/>
          <w:sz w:val="28"/>
        </w:rPr>
        <w:t xml:space="preserve">                              .      </w:t>
      </w:r>
      <w:r w:rsidRPr="000E5173">
        <w:rPr>
          <w:rFonts w:eastAsia="Batang"/>
          <w:b/>
          <w:sz w:val="28"/>
        </w:rPr>
        <w:t>Учебно-тематический план</w:t>
      </w:r>
    </w:p>
    <w:p w:rsidR="00002A7C" w:rsidRPr="000E5173" w:rsidRDefault="00002A7C" w:rsidP="00002A7C">
      <w:pPr>
        <w:jc w:val="center"/>
        <w:rPr>
          <w:rFonts w:eastAsia="Batang"/>
          <w:sz w:val="28"/>
        </w:rPr>
      </w:pPr>
      <w:r w:rsidRPr="000E5173">
        <w:rPr>
          <w:rFonts w:eastAsia="Batang"/>
          <w:sz w:val="28"/>
        </w:rPr>
        <w:t>2 часа в неделю, всего - 68 ч., в том числе резерв-3 часа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1440"/>
        <w:gridCol w:w="1800"/>
        <w:gridCol w:w="1620"/>
      </w:tblGrid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Сроки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(примерные)</w:t>
            </w:r>
          </w:p>
        </w:tc>
        <w:tc>
          <w:tcPr>
            <w:tcW w:w="23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Тема</w:t>
            </w:r>
          </w:p>
        </w:tc>
        <w:tc>
          <w:tcPr>
            <w:tcW w:w="14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Количество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часов</w:t>
            </w:r>
          </w:p>
        </w:tc>
        <w:tc>
          <w:tcPr>
            <w:tcW w:w="180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Кол-во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лабораторных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работ</w:t>
            </w:r>
          </w:p>
        </w:tc>
        <w:tc>
          <w:tcPr>
            <w:tcW w:w="162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Кол-во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>контрольных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  <w:b/>
              </w:rPr>
            </w:pPr>
            <w:r w:rsidRPr="000E5173">
              <w:rPr>
                <w:rFonts w:eastAsia="Batang"/>
                <w:b/>
              </w:rPr>
              <w:t xml:space="preserve">работ </w:t>
            </w:r>
          </w:p>
        </w:tc>
      </w:tr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04</w:t>
            </w:r>
            <w:r w:rsidRPr="000E5173">
              <w:rPr>
                <w:rFonts w:eastAsia="Batang"/>
              </w:rPr>
              <w:t>.09-</w:t>
            </w:r>
          </w:p>
          <w:p w:rsidR="00002A7C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23.12.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</w:p>
        </w:tc>
        <w:tc>
          <w:tcPr>
            <w:tcW w:w="23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Законы взаимодействия и движения тел</w:t>
            </w:r>
          </w:p>
        </w:tc>
        <w:tc>
          <w:tcPr>
            <w:tcW w:w="14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28</w:t>
            </w:r>
          </w:p>
        </w:tc>
        <w:tc>
          <w:tcPr>
            <w:tcW w:w="180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2</w:t>
            </w:r>
          </w:p>
        </w:tc>
        <w:tc>
          <w:tcPr>
            <w:tcW w:w="162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2</w:t>
            </w:r>
          </w:p>
        </w:tc>
      </w:tr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</w:t>
            </w:r>
            <w:r w:rsidRPr="000E5173">
              <w:rPr>
                <w:rFonts w:eastAsia="Batang"/>
              </w:rPr>
              <w:t>.12 -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 w:rsidRPr="000E5173">
              <w:rPr>
                <w:rFonts w:eastAsia="Batang"/>
              </w:rPr>
              <w:t>.02</w:t>
            </w:r>
          </w:p>
        </w:tc>
        <w:tc>
          <w:tcPr>
            <w:tcW w:w="23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Механические колебания и волны. Звук.</w:t>
            </w:r>
          </w:p>
        </w:tc>
        <w:tc>
          <w:tcPr>
            <w:tcW w:w="14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11</w:t>
            </w:r>
          </w:p>
        </w:tc>
        <w:tc>
          <w:tcPr>
            <w:tcW w:w="180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</w:t>
            </w:r>
          </w:p>
        </w:tc>
        <w:tc>
          <w:tcPr>
            <w:tcW w:w="162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</w:t>
            </w:r>
          </w:p>
        </w:tc>
      </w:tr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8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  <w:r w:rsidRPr="000E5173">
              <w:rPr>
                <w:rFonts w:eastAsia="Batang"/>
              </w:rPr>
              <w:t>.02-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</w:t>
            </w:r>
            <w:r w:rsidRPr="000E5173">
              <w:rPr>
                <w:rFonts w:eastAsia="Batang"/>
              </w:rPr>
              <w:t>.03</w:t>
            </w:r>
          </w:p>
        </w:tc>
        <w:tc>
          <w:tcPr>
            <w:tcW w:w="2340" w:type="dxa"/>
            <w:tcBorders>
              <w:top w:val="thickThinMediumGap" w:sz="18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Электромагнитное поле</w:t>
            </w:r>
          </w:p>
        </w:tc>
        <w:tc>
          <w:tcPr>
            <w:tcW w:w="1440" w:type="dxa"/>
            <w:tcBorders>
              <w:top w:val="thickThinMediumGap" w:sz="18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12</w:t>
            </w:r>
          </w:p>
        </w:tc>
        <w:tc>
          <w:tcPr>
            <w:tcW w:w="1800" w:type="dxa"/>
            <w:tcBorders>
              <w:top w:val="thickThinMediumGap" w:sz="18" w:space="0" w:color="auto"/>
              <w:left w:val="thickThinMediumGap" w:sz="12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</w:t>
            </w:r>
          </w:p>
        </w:tc>
        <w:tc>
          <w:tcPr>
            <w:tcW w:w="1620" w:type="dxa"/>
            <w:tcBorders>
              <w:top w:val="thickThinMediumGap" w:sz="18" w:space="0" w:color="auto"/>
              <w:left w:val="thickThinMediumGap" w:sz="18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</w:t>
            </w:r>
          </w:p>
        </w:tc>
      </w:tr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26</w:t>
            </w:r>
            <w:r w:rsidRPr="000E5173">
              <w:rPr>
                <w:rFonts w:eastAsia="Batang"/>
              </w:rPr>
              <w:t>.0</w:t>
            </w:r>
            <w:r>
              <w:rPr>
                <w:rFonts w:eastAsia="Batang"/>
              </w:rPr>
              <w:t>3</w:t>
            </w:r>
            <w:r w:rsidRPr="000E5173">
              <w:rPr>
                <w:rFonts w:eastAsia="Batang"/>
              </w:rPr>
              <w:t>-</w:t>
            </w:r>
          </w:p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</w:t>
            </w:r>
            <w:r w:rsidRPr="000E5173">
              <w:rPr>
                <w:rFonts w:eastAsia="Batang"/>
              </w:rPr>
              <w:t>.05</w:t>
            </w:r>
          </w:p>
        </w:tc>
        <w:tc>
          <w:tcPr>
            <w:tcW w:w="2340" w:type="dxa"/>
            <w:tcBorders>
              <w:top w:val="nil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Строение атома и атомного ядра</w:t>
            </w:r>
          </w:p>
        </w:tc>
        <w:tc>
          <w:tcPr>
            <w:tcW w:w="144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14</w:t>
            </w:r>
          </w:p>
        </w:tc>
        <w:tc>
          <w:tcPr>
            <w:tcW w:w="1800" w:type="dxa"/>
            <w:tcBorders>
              <w:top w:val="thickThinMediumGap" w:sz="12" w:space="0" w:color="auto"/>
              <w:left w:val="thickThinMediumGap" w:sz="12" w:space="0" w:color="auto"/>
              <w:bottom w:val="thickThinMediumGap" w:sz="18" w:space="0" w:color="auto"/>
              <w:right w:val="thickThinMediumGap" w:sz="18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2</w:t>
            </w:r>
          </w:p>
        </w:tc>
        <w:tc>
          <w:tcPr>
            <w:tcW w:w="1620" w:type="dxa"/>
            <w:tcBorders>
              <w:top w:val="thickThinMediumGap" w:sz="12" w:space="0" w:color="auto"/>
              <w:left w:val="thickThinMediumGap" w:sz="18" w:space="0" w:color="auto"/>
              <w:bottom w:val="thickThinMediumGap" w:sz="18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1</w:t>
            </w:r>
          </w:p>
        </w:tc>
      </w:tr>
      <w:tr w:rsidR="00002A7C" w:rsidRPr="000E5173" w:rsidTr="000B1EE0">
        <w:trPr>
          <w:jc w:val="center"/>
        </w:trPr>
        <w:tc>
          <w:tcPr>
            <w:tcW w:w="1260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</w:p>
        </w:tc>
        <w:tc>
          <w:tcPr>
            <w:tcW w:w="2340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Всего</w:t>
            </w:r>
          </w:p>
        </w:tc>
        <w:tc>
          <w:tcPr>
            <w:tcW w:w="1440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65</w:t>
            </w:r>
            <w:r>
              <w:rPr>
                <w:rFonts w:eastAsia="Batang"/>
              </w:rPr>
              <w:t>(3 резерв)</w:t>
            </w:r>
          </w:p>
        </w:tc>
        <w:tc>
          <w:tcPr>
            <w:tcW w:w="1800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8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6</w:t>
            </w:r>
          </w:p>
        </w:tc>
        <w:tc>
          <w:tcPr>
            <w:tcW w:w="1620" w:type="dxa"/>
            <w:tcBorders>
              <w:top w:val="thickThinMediumGap" w:sz="12" w:space="0" w:color="auto"/>
              <w:left w:val="thickThinMediumGap" w:sz="18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rFonts w:eastAsia="Batang"/>
              </w:rPr>
            </w:pPr>
            <w:r w:rsidRPr="000E5173">
              <w:rPr>
                <w:rFonts w:eastAsia="Batang"/>
              </w:rPr>
              <w:t>5</w:t>
            </w:r>
          </w:p>
        </w:tc>
      </w:tr>
    </w:tbl>
    <w:p w:rsidR="00002A7C" w:rsidRPr="000E5173" w:rsidRDefault="00002A7C" w:rsidP="00002A7C">
      <w:pPr>
        <w:jc w:val="center"/>
        <w:rPr>
          <w:rFonts w:eastAsia="Batang"/>
          <w:sz w:val="2"/>
        </w:rPr>
      </w:pPr>
    </w:p>
    <w:p w:rsidR="00002A7C" w:rsidRPr="000E5173" w:rsidRDefault="00002A7C" w:rsidP="00002A7C">
      <w:pPr>
        <w:jc w:val="center"/>
        <w:rPr>
          <w:rFonts w:eastAsia="Batang"/>
          <w:b/>
          <w:sz w:val="12"/>
        </w:rPr>
      </w:pPr>
    </w:p>
    <w:p w:rsidR="00002A7C" w:rsidRPr="000E5173" w:rsidRDefault="00002A7C" w:rsidP="00002A7C">
      <w:pPr>
        <w:jc w:val="center"/>
        <w:rPr>
          <w:rFonts w:eastAsia="Batang"/>
          <w:b/>
          <w:sz w:val="28"/>
        </w:rPr>
      </w:pPr>
      <w:r w:rsidRPr="000E5173">
        <w:rPr>
          <w:rFonts w:eastAsia="Batang"/>
          <w:b/>
          <w:sz w:val="28"/>
        </w:rPr>
        <w:t>Учебно-методический комплекс</w:t>
      </w:r>
    </w:p>
    <w:p w:rsidR="00002A7C" w:rsidRPr="000E5173" w:rsidRDefault="00002A7C" w:rsidP="00002A7C">
      <w:pPr>
        <w:jc w:val="center"/>
        <w:rPr>
          <w:rFonts w:eastAsia="Batang"/>
          <w:b/>
          <w:sz w:val="2"/>
        </w:rPr>
      </w:pPr>
    </w:p>
    <w:tbl>
      <w:tblPr>
        <w:tblStyle w:val="a3"/>
        <w:tblW w:w="8460" w:type="dxa"/>
        <w:jc w:val="center"/>
        <w:tblLook w:val="01E0" w:firstRow="1" w:lastRow="1" w:firstColumn="1" w:lastColumn="1" w:noHBand="0" w:noVBand="0"/>
      </w:tblPr>
      <w:tblGrid>
        <w:gridCol w:w="756"/>
        <w:gridCol w:w="2672"/>
        <w:gridCol w:w="1731"/>
        <w:gridCol w:w="1172"/>
        <w:gridCol w:w="2129"/>
      </w:tblGrid>
      <w:tr w:rsidR="00002A7C" w:rsidRPr="000E5173" w:rsidTr="000B1EE0">
        <w:trPr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r w:rsidRPr="000E5173">
              <w:rPr>
                <w:rFonts w:eastAsia="Batang"/>
                <w:sz w:val="28"/>
              </w:rPr>
              <w:lastRenderedPageBreak/>
              <w:t>№</w:t>
            </w:r>
          </w:p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r w:rsidRPr="000E5173">
              <w:rPr>
                <w:rFonts w:eastAsia="Batang"/>
                <w:sz w:val="28"/>
              </w:rPr>
              <w:t>п\</w:t>
            </w:r>
            <w:proofErr w:type="gramStart"/>
            <w:r w:rsidRPr="000E5173">
              <w:rPr>
                <w:rFonts w:eastAsia="Batang"/>
                <w:sz w:val="28"/>
              </w:rPr>
              <w:t>п</w:t>
            </w:r>
            <w:proofErr w:type="gramEnd"/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proofErr w:type="spellStart"/>
            <w:r w:rsidRPr="000E5173">
              <w:rPr>
                <w:rFonts w:eastAsia="Batang"/>
                <w:sz w:val="28"/>
              </w:rPr>
              <w:t>Авторы</w:t>
            </w:r>
            <w:proofErr w:type="gramStart"/>
            <w:r w:rsidRPr="000E5173">
              <w:rPr>
                <w:rFonts w:eastAsia="Batang"/>
                <w:sz w:val="28"/>
              </w:rPr>
              <w:t>,с</w:t>
            </w:r>
            <w:proofErr w:type="gramEnd"/>
            <w:r w:rsidRPr="000E5173">
              <w:rPr>
                <w:rFonts w:eastAsia="Batang"/>
                <w:sz w:val="28"/>
              </w:rPr>
              <w:t>оставители</w:t>
            </w:r>
            <w:proofErr w:type="spellEnd"/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r w:rsidRPr="000E5173">
              <w:rPr>
                <w:rFonts w:eastAsia="Batang"/>
                <w:sz w:val="28"/>
              </w:rPr>
              <w:t>Название учебного издания</w:t>
            </w:r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r w:rsidRPr="000E5173">
              <w:rPr>
                <w:rFonts w:eastAsia="Batang"/>
                <w:sz w:val="28"/>
              </w:rPr>
              <w:t>Годы издания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sz w:val="28"/>
              </w:rPr>
            </w:pPr>
            <w:r w:rsidRPr="000E5173">
              <w:rPr>
                <w:rFonts w:eastAsia="Batang"/>
                <w:sz w:val="28"/>
              </w:rPr>
              <w:t>Издательство</w:t>
            </w:r>
          </w:p>
        </w:tc>
      </w:tr>
      <w:tr w:rsidR="00002A7C" w:rsidRPr="000E5173" w:rsidTr="000B1EE0">
        <w:trPr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1.</w:t>
            </w:r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 xml:space="preserve">А.В. </w:t>
            </w:r>
            <w:proofErr w:type="spellStart"/>
            <w:r w:rsidRPr="000E5173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Физика-9кл</w:t>
            </w:r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2014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М. Дрофа</w:t>
            </w:r>
          </w:p>
        </w:tc>
      </w:tr>
      <w:tr w:rsidR="00002A7C" w:rsidRPr="000E5173" w:rsidTr="000B1EE0">
        <w:trPr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2.</w:t>
            </w:r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 xml:space="preserve">В.И. </w:t>
            </w:r>
            <w:proofErr w:type="spellStart"/>
            <w:r w:rsidRPr="000E5173">
              <w:rPr>
                <w:rFonts w:eastAsia="Batang"/>
              </w:rPr>
              <w:t>Лукашик</w:t>
            </w:r>
            <w:proofErr w:type="spellEnd"/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2005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proofErr w:type="spellStart"/>
            <w:r w:rsidRPr="000E5173">
              <w:rPr>
                <w:rFonts w:eastAsia="Batang"/>
              </w:rPr>
              <w:t>М.Просвещение</w:t>
            </w:r>
            <w:proofErr w:type="spellEnd"/>
          </w:p>
        </w:tc>
      </w:tr>
      <w:tr w:rsidR="00002A7C" w:rsidRPr="000E5173" w:rsidTr="000B1EE0">
        <w:trPr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3.</w:t>
            </w:r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proofErr w:type="spellStart"/>
            <w:r w:rsidRPr="000E5173">
              <w:rPr>
                <w:rFonts w:eastAsia="Batang"/>
              </w:rPr>
              <w:t>Л.А.Кирик</w:t>
            </w:r>
            <w:proofErr w:type="spellEnd"/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proofErr w:type="gramStart"/>
            <w:r w:rsidRPr="000E5173">
              <w:rPr>
                <w:rFonts w:eastAsia="Batang"/>
              </w:rPr>
              <w:t>Самостоятельные</w:t>
            </w:r>
            <w:proofErr w:type="gramEnd"/>
            <w:r w:rsidRPr="000E5173">
              <w:rPr>
                <w:rFonts w:eastAsia="Batang"/>
              </w:rPr>
              <w:t xml:space="preserve"> и контрольные работы-9 класс</w:t>
            </w:r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2005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 xml:space="preserve">М. </w:t>
            </w:r>
            <w:proofErr w:type="spellStart"/>
            <w:r w:rsidRPr="000E5173">
              <w:rPr>
                <w:rFonts w:eastAsia="Batang"/>
              </w:rPr>
              <w:t>Илекса</w:t>
            </w:r>
            <w:proofErr w:type="spellEnd"/>
          </w:p>
        </w:tc>
      </w:tr>
      <w:tr w:rsidR="00002A7C" w:rsidRPr="000E5173" w:rsidTr="000B1EE0">
        <w:trPr>
          <w:trHeight w:val="1605"/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  <w:lang w:val="en-US"/>
              </w:rPr>
            </w:pPr>
            <w:r w:rsidRPr="000E5173">
              <w:rPr>
                <w:rFonts w:eastAsia="Batang"/>
              </w:rPr>
              <w:t>4</w:t>
            </w:r>
            <w:r w:rsidRPr="000E5173">
              <w:rPr>
                <w:rFonts w:eastAsia="Batang"/>
                <w:lang w:val="en-US"/>
              </w:rPr>
              <w:t>.</w:t>
            </w:r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В.А. Волков</w:t>
            </w:r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 xml:space="preserve">Примерное поурочное планирование к учебнику «Физика-9» А.В. </w:t>
            </w:r>
            <w:proofErr w:type="spellStart"/>
            <w:r w:rsidRPr="000E5173">
              <w:rPr>
                <w:rFonts w:eastAsia="Batang"/>
              </w:rPr>
              <w:t>Перышкина</w:t>
            </w:r>
            <w:proofErr w:type="spellEnd"/>
            <w:r w:rsidRPr="000E5173">
              <w:rPr>
                <w:rFonts w:eastAsia="Batang"/>
              </w:rPr>
              <w:t xml:space="preserve"> и Е.М. </w:t>
            </w:r>
            <w:proofErr w:type="spellStart"/>
            <w:r w:rsidRPr="000E5173">
              <w:rPr>
                <w:rFonts w:eastAsia="Batang"/>
              </w:rPr>
              <w:t>Гутник</w:t>
            </w:r>
            <w:proofErr w:type="spellEnd"/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2004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М. Дрофа</w:t>
            </w:r>
          </w:p>
        </w:tc>
      </w:tr>
      <w:tr w:rsidR="00002A7C" w:rsidRPr="000E5173" w:rsidTr="000B1EE0">
        <w:trPr>
          <w:jc w:val="center"/>
        </w:trPr>
        <w:tc>
          <w:tcPr>
            <w:tcW w:w="756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5.</w:t>
            </w:r>
          </w:p>
        </w:tc>
        <w:tc>
          <w:tcPr>
            <w:tcW w:w="26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 xml:space="preserve">А.В. </w:t>
            </w:r>
            <w:proofErr w:type="spellStart"/>
            <w:r w:rsidRPr="000E5173">
              <w:rPr>
                <w:rFonts w:eastAsia="Batang"/>
              </w:rPr>
              <w:t>Перышкин</w:t>
            </w:r>
            <w:proofErr w:type="spellEnd"/>
          </w:p>
        </w:tc>
        <w:tc>
          <w:tcPr>
            <w:tcW w:w="1731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Сборник задач по физике</w:t>
            </w:r>
          </w:p>
        </w:tc>
        <w:tc>
          <w:tcPr>
            <w:tcW w:w="1172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2008</w:t>
            </w:r>
          </w:p>
        </w:tc>
        <w:tc>
          <w:tcPr>
            <w:tcW w:w="212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rFonts w:eastAsia="Batang"/>
              </w:rPr>
            </w:pPr>
            <w:r w:rsidRPr="000E5173">
              <w:rPr>
                <w:rFonts w:eastAsia="Batang"/>
              </w:rPr>
              <w:t>М. Экзамен</w:t>
            </w:r>
          </w:p>
        </w:tc>
      </w:tr>
    </w:tbl>
    <w:p w:rsidR="00002A7C" w:rsidRPr="000E5173" w:rsidRDefault="00002A7C" w:rsidP="00002A7C">
      <w:pPr>
        <w:rPr>
          <w:sz w:val="28"/>
          <w:szCs w:val="20"/>
          <w:u w:val="single"/>
        </w:rPr>
      </w:pPr>
      <w:bookmarkStart w:id="0" w:name="_GoBack"/>
      <w:bookmarkEnd w:id="0"/>
      <w:r w:rsidRPr="000E5173">
        <w:t xml:space="preserve">                  </w:t>
      </w:r>
    </w:p>
    <w:p w:rsidR="00002A7C" w:rsidRPr="000E5173" w:rsidRDefault="00002A7C" w:rsidP="00002A7C">
      <w:pPr>
        <w:pStyle w:val="1"/>
        <w:rPr>
          <w:sz w:val="20"/>
        </w:rPr>
      </w:pPr>
      <w:r w:rsidRPr="000E5173">
        <w:rPr>
          <w:sz w:val="32"/>
        </w:rPr>
        <w:t xml:space="preserve"> </w:t>
      </w:r>
    </w:p>
    <w:tbl>
      <w:tblPr>
        <w:tblW w:w="10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7"/>
        <w:gridCol w:w="6333"/>
        <w:gridCol w:w="459"/>
        <w:gridCol w:w="1575"/>
        <w:gridCol w:w="1575"/>
      </w:tblGrid>
      <w:tr w:rsidR="00002A7C" w:rsidRPr="000E5173" w:rsidTr="000B1EE0">
        <w:trPr>
          <w:trHeight w:val="494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ind w:left="-656" w:firstLine="656"/>
              <w:jc w:val="center"/>
              <w:rPr>
                <w:szCs w:val="20"/>
              </w:rPr>
            </w:pPr>
            <w:r w:rsidRPr="000E5173">
              <w:rPr>
                <w:szCs w:val="20"/>
              </w:rPr>
              <w:t>№</w:t>
            </w:r>
          </w:p>
          <w:p w:rsidR="00002A7C" w:rsidRPr="000E5173" w:rsidRDefault="00002A7C" w:rsidP="000B1EE0">
            <w:pPr>
              <w:jc w:val="center"/>
              <w:rPr>
                <w:szCs w:val="20"/>
              </w:rPr>
            </w:pPr>
            <w:r w:rsidRPr="000E5173">
              <w:rPr>
                <w:szCs w:val="20"/>
              </w:rPr>
              <w:t>урока</w:t>
            </w:r>
          </w:p>
          <w:p w:rsidR="00002A7C" w:rsidRPr="000E5173" w:rsidRDefault="00002A7C" w:rsidP="000B1EE0">
            <w:pPr>
              <w:pStyle w:val="2"/>
              <w:jc w:val="center"/>
              <w:rPr>
                <w:b/>
                <w:i w:val="0"/>
              </w:rPr>
            </w:pPr>
          </w:p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6333" w:type="dxa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  <w:p w:rsidR="00002A7C" w:rsidRPr="000E5173" w:rsidRDefault="00002A7C" w:rsidP="000B1EE0">
            <w:pPr>
              <w:pStyle w:val="2"/>
              <w:ind w:left="310"/>
              <w:jc w:val="center"/>
              <w:rPr>
                <w:b/>
                <w:i w:val="0"/>
              </w:rPr>
            </w:pPr>
            <w:r w:rsidRPr="000E5173">
              <w:rPr>
                <w:b/>
                <w:i w:val="0"/>
              </w:rPr>
              <w:t>Название темы</w:t>
            </w:r>
          </w:p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</w:rPr>
              <w:t>(тема урока)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textDirection w:val="btLr"/>
          </w:tcPr>
          <w:p w:rsidR="00002A7C" w:rsidRPr="000E5173" w:rsidRDefault="00002A7C" w:rsidP="000B1EE0">
            <w:pPr>
              <w:ind w:left="113" w:right="113"/>
              <w:jc w:val="center"/>
              <w:rPr>
                <w:szCs w:val="20"/>
              </w:rPr>
            </w:pPr>
            <w:r w:rsidRPr="000E5173">
              <w:t>Кол</w:t>
            </w:r>
            <w:proofErr w:type="gramStart"/>
            <w:r w:rsidRPr="000E5173">
              <w:t>.</w:t>
            </w:r>
            <w:proofErr w:type="gramEnd"/>
            <w:r w:rsidRPr="000E5173">
              <w:t xml:space="preserve"> </w:t>
            </w:r>
            <w:proofErr w:type="gramStart"/>
            <w:r w:rsidRPr="000E5173">
              <w:t>ч</w:t>
            </w:r>
            <w:proofErr w:type="gramEnd"/>
            <w:r w:rsidRPr="000E5173">
              <w:t>.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4"/>
              <w:ind w:left="-250" w:firstLine="250"/>
              <w:jc w:val="center"/>
            </w:pPr>
            <w:r w:rsidRPr="000E5173">
              <w:t>Домашнее       задание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  <w:r w:rsidRPr="000E5173">
              <w:t>Дата проведения занятия</w:t>
            </w:r>
          </w:p>
        </w:tc>
      </w:tr>
      <w:tr w:rsidR="00002A7C" w:rsidRPr="000E5173" w:rsidTr="000B1EE0">
        <w:trPr>
          <w:cantSplit/>
          <w:trHeight w:val="234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color w:val="D9D9D9" w:themeColor="background1" w:themeShade="D9"/>
                <w:sz w:val="24"/>
              </w:rPr>
            </w:pPr>
          </w:p>
        </w:tc>
        <w:tc>
          <w:tcPr>
            <w:tcW w:w="6333" w:type="dxa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pStyle w:val="3"/>
              <w:spacing w:after="0"/>
              <w:ind w:left="61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vertAlign w:val="superscript"/>
              </w:rPr>
            </w:pPr>
            <w:r w:rsidRPr="000E5173">
              <w:rPr>
                <w:rFonts w:ascii="Times New Roman" w:hAnsi="Times New Roman" w:cs="Times New Roman"/>
                <w:color w:val="D9D9D9" w:themeColor="background1" w:themeShade="D9"/>
                <w:sz w:val="40"/>
                <w:vertAlign w:val="superscript"/>
              </w:rPr>
              <w:t>ТЕМА 1: Кинематика материальной точки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bCs/>
                <w:color w:val="D9D9D9" w:themeColor="background1" w:themeShade="D9"/>
                <w:szCs w:val="20"/>
              </w:rPr>
            </w:pPr>
            <w:r w:rsidRPr="000E5173">
              <w:rPr>
                <w:b/>
                <w:bCs/>
                <w:color w:val="D9D9D9" w:themeColor="background1" w:themeShade="D9"/>
              </w:rPr>
              <w:t>11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color w:val="D9D9D9" w:themeColor="background1" w:themeShade="D9"/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color w:val="D9D9D9" w:themeColor="background1" w:themeShade="D9"/>
                <w:szCs w:val="20"/>
              </w:rPr>
            </w:pPr>
          </w:p>
        </w:tc>
      </w:tr>
      <w:tr w:rsidR="00002A7C" w:rsidRPr="000E5173" w:rsidTr="000B1EE0">
        <w:trPr>
          <w:cantSplit/>
          <w:trHeight w:val="22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Материальная точка. Система отсчета.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П.1 упр.1 № 2,5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tabs>
                <w:tab w:val="left" w:pos="1359"/>
              </w:tabs>
              <w:ind w:left="-424" w:firstLine="424"/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ind w:left="113" w:right="113"/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</w:t>
            </w:r>
          </w:p>
          <w:p w:rsidR="00002A7C" w:rsidRPr="000E5173" w:rsidRDefault="00002A7C" w:rsidP="000B1EE0">
            <w:pPr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Перемещение.</w:t>
            </w:r>
          </w:p>
        </w:tc>
        <w:tc>
          <w:tcPr>
            <w:tcW w:w="459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 xml:space="preserve">П.2 упр.2  № 1с.240 </w:t>
            </w: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ind w:left="113" w:right="113"/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Определение координаты движущегося тела.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П.3 упр.3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ind w:left="113" w:right="113"/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Прямолинейное равномерное движение.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П.4 упр.4, №3 с.240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ind w:left="113" w:right="113"/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Решение задач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П.4 №4,7 с 241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ind w:left="113" w:right="113"/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Прямолинейное равноускоренное движение. Ускорение.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П.5 упр.5 № 2,3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Скорость равноускоренного движения. График скорости.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П.6 упр.6 №1-3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lastRenderedPageBreak/>
              <w:t>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Перемещение при прямолинейном равноускоренном движении.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П.7 упр.7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9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П.8 упр.8</w:t>
            </w:r>
            <w:r w:rsidRPr="000E5173">
              <w:rPr>
                <w:szCs w:val="20"/>
              </w:rPr>
              <w:t xml:space="preserve"> Л.Р. № 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Л/</w:t>
            </w:r>
            <w:proofErr w:type="gramStart"/>
            <w:r w:rsidRPr="000E5173">
              <w:rPr>
                <w:szCs w:val="20"/>
              </w:rPr>
              <w:t>р</w:t>
            </w:r>
            <w:proofErr w:type="gramEnd"/>
            <w:r w:rsidRPr="000E5173">
              <w:rPr>
                <w:szCs w:val="20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№ 9,10 с 242</w:t>
            </w:r>
          </w:p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К/</w:t>
            </w:r>
            <w:proofErr w:type="gramStart"/>
            <w:r w:rsidRPr="000E5173">
              <w:rPr>
                <w:szCs w:val="20"/>
              </w:rPr>
              <w:t>р</w:t>
            </w:r>
            <w:proofErr w:type="gramEnd"/>
            <w:r w:rsidRPr="000E5173">
              <w:rPr>
                <w:szCs w:val="20"/>
              </w:rPr>
              <w:t xml:space="preserve"> «Кинематика материальной точки»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/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0" w:type="dxa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</w:p>
        </w:tc>
        <w:tc>
          <w:tcPr>
            <w:tcW w:w="6340" w:type="dxa"/>
            <w:gridSpan w:val="2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ind w:left="175"/>
              <w:jc w:val="center"/>
              <w:rPr>
                <w:b/>
                <w:szCs w:val="20"/>
              </w:rPr>
            </w:pPr>
            <w:r w:rsidRPr="000E5173">
              <w:rPr>
                <w:b/>
                <w:bCs/>
              </w:rPr>
              <w:t>ТЕМА 2: Динамика материальной точки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bCs/>
                <w:szCs w:val="20"/>
              </w:rPr>
            </w:pPr>
            <w:r w:rsidRPr="000E5173">
              <w:rPr>
                <w:b/>
                <w:bCs/>
              </w:rPr>
              <w:t>17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5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Относительность движения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П.9 упр.9 № 2,4,5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3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Решение задач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П.9 № 19,20 с.244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Инерциальные системы отсчета. Первый закон Ньютона.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П.10 упр.10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Второй закон Ньютона.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П.11 упр.11 № 2,4,5.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Третий закон Ньютона.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П.12 упр.12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Свободное падение тел.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П.13 упр.13.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Движение тела, брошенного вертикально вверх.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П.14 упр.14</w:t>
            </w:r>
            <w:r w:rsidRPr="000E5173">
              <w:rPr>
                <w:szCs w:val="20"/>
              </w:rPr>
              <w:t xml:space="preserve"> Л.Р. № 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37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19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 xml:space="preserve"> Л/</w:t>
            </w:r>
            <w:proofErr w:type="gramStart"/>
            <w:r w:rsidRPr="000E5173">
              <w:t>р</w:t>
            </w:r>
            <w:proofErr w:type="gramEnd"/>
            <w:r w:rsidRPr="000E5173">
              <w:t xml:space="preserve">   «Измерение ускорения свободного падения»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П.13-14 №21,22 с.242</w:t>
            </w:r>
          </w:p>
          <w:p w:rsidR="00002A7C" w:rsidRPr="000E5173" w:rsidRDefault="00002A7C" w:rsidP="000B1EE0"/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3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Закон всемирного тяготения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П.15 упр.15 №2,3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Ускорение свободного падения на Земле и других небесных тел.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П.16 упр.16 № 2,3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37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Прямолинейное и криволинейное движение. Равномерное движение по окружности.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П.18-19 упр.17 № 1,2  упр.18 № 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Искусственные спутники Земли.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П.20 упр.19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37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lastRenderedPageBreak/>
              <w:t>24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Импульс тела. Закон сохранения импульса тела.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П.21-22 упр.20 №2  упр.21 №2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Реактивное движение. Ракеты.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П.23 упр.22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Решение задач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№ 31-32 с.246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Решение задач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№ 25-26 с.245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28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 xml:space="preserve"> К/</w:t>
            </w:r>
            <w:proofErr w:type="gramStart"/>
            <w:r w:rsidRPr="000E5173">
              <w:t>р</w:t>
            </w:r>
            <w:proofErr w:type="gramEnd"/>
            <w:r w:rsidRPr="000E5173">
              <w:t xml:space="preserve"> «Динамика материальной точки. Законы сохранения»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/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090" w:type="dxa"/>
            <w:gridSpan w:val="3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5173">
              <w:rPr>
                <w:rFonts w:ascii="Times New Roman" w:hAnsi="Times New Roman" w:cs="Times New Roman"/>
                <w:sz w:val="24"/>
              </w:rPr>
              <w:t>ТЕМА 3:   Колебания и волны. Звуковые волны.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bCs/>
                <w:szCs w:val="20"/>
              </w:rPr>
            </w:pPr>
            <w:r w:rsidRPr="000E5173">
              <w:rPr>
                <w:b/>
                <w:bCs/>
              </w:rPr>
              <w:t>14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Колебательное движение. Свободные колебания. Маятник.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П.24-25 упр.23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Величины, характеризующие колебательное движение.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П.26 упр.24 № 2,3,5.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Гармонические колебания.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П.27 упр.24 № 1,4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Превращения энергии при колебательном движении. Затухающие колебания.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П.28 упр.25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Вынужденные колебания. Резонанс.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П.29-30 упр. 27</w:t>
            </w:r>
            <w:r w:rsidRPr="000E5173">
              <w:rPr>
                <w:szCs w:val="20"/>
              </w:rPr>
              <w:t xml:space="preserve"> Л.Р. №3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«Исследование периода и частоты математического маятника от длины нити»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 xml:space="preserve">№ 34,35 с.246 </w:t>
            </w:r>
            <w:r w:rsidRPr="000E5173">
              <w:rPr>
                <w:szCs w:val="20"/>
              </w:rPr>
              <w:t>.</w:t>
            </w:r>
          </w:p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Распространение колебаний в среде. Продольные и поперечные волны.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П.31-32 № 36,37 с.247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Длина волны. Скорость распространения волн.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П.33 упр.28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Источники звука. Звуковые колебания.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П.34 упр.29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Высота и тембр звука. Громкость звука.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П.35-36 упр.30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39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Распространение звука. Звуковые волны. Скорость звука.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П.37-38 упр.31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40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Отражение звука. Эхо. Звуковой резонанс.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П.39-40 упр.32 № 2,4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lastRenderedPageBreak/>
              <w:t>41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Интерференция звука.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П.42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0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rFonts w:eastAsia="Arial Unicode MS"/>
                <w:b/>
                <w:szCs w:val="20"/>
              </w:rPr>
            </w:pPr>
            <w:r w:rsidRPr="000E5173">
              <w:rPr>
                <w:rFonts w:eastAsia="Arial Unicode MS"/>
                <w:b/>
                <w:szCs w:val="20"/>
              </w:rPr>
              <w:t>42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К/</w:t>
            </w:r>
            <w:proofErr w:type="gramStart"/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>р</w:t>
            </w:r>
            <w:proofErr w:type="gramEnd"/>
            <w:r w:rsidRPr="000E5173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«Механические колебания и волны»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/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E5173">
              <w:rPr>
                <w:rFonts w:ascii="Times New Roman" w:hAnsi="Times New Roman" w:cs="Times New Roman"/>
                <w:sz w:val="24"/>
              </w:rPr>
              <w:t>ТЕМА 4: Электромагнитное поле.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bCs/>
                <w:szCs w:val="20"/>
              </w:rPr>
            </w:pPr>
            <w:r w:rsidRPr="000E5173">
              <w:rPr>
                <w:b/>
                <w:bCs/>
                <w:szCs w:val="20"/>
              </w:rPr>
              <w:t>12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Магнитное поле и его графическое изображение. Однородное и неоднородное поля.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П.43-44 упр.33,34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Направление тока и направление линий его магнитного поля.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П.45 упр.35 №2,4,5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П.46 упр.36 №1-3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34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Индукция магнитного поля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П.47 упр.37 №2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8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Магнитный поток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П.48 упр.38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Явление ЭМИ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t>П.49 упр.39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5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49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Изучение явления ЭМИ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r w:rsidRPr="000E5173">
              <w:t>№ 38 с.248</w:t>
            </w:r>
          </w:p>
          <w:p w:rsidR="00002A7C" w:rsidRPr="000E5173" w:rsidRDefault="00002A7C" w:rsidP="000B1EE0">
            <w:r w:rsidRPr="000E5173">
              <w:rPr>
                <w:szCs w:val="20"/>
              </w:rPr>
              <w:t>Л.Р. № 4</w:t>
            </w: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7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Получение переменного тока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П.50 упр.40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7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Электромагнитное поле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single" w:sz="4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П.51 упр.41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249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Электромагнитные волны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П.52 упр.42 № 2,2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Электромагнитная природа света. Интерференция света.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П.53-54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121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К/</w:t>
            </w:r>
            <w:proofErr w:type="gramStart"/>
            <w:r w:rsidRPr="000E5173">
              <w:rPr>
                <w:szCs w:val="20"/>
              </w:rPr>
              <w:t>р</w:t>
            </w:r>
            <w:proofErr w:type="gramEnd"/>
            <w:r w:rsidRPr="000E5173">
              <w:rPr>
                <w:szCs w:val="20"/>
              </w:rPr>
              <w:t xml:space="preserve">  «Электромагнитное поле»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090" w:type="dxa"/>
            <w:gridSpan w:val="3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pStyle w:val="3"/>
              <w:jc w:val="center"/>
              <w:rPr>
                <w:rFonts w:ascii="Times New Roman" w:hAnsi="Times New Roman" w:cs="Times New Roman"/>
                <w:sz w:val="24"/>
              </w:rPr>
            </w:pPr>
            <w:r w:rsidRPr="000E5173">
              <w:rPr>
                <w:rFonts w:ascii="Times New Roman" w:hAnsi="Times New Roman" w:cs="Times New Roman"/>
                <w:sz w:val="24"/>
              </w:rPr>
              <w:t>ТЕМА 5: Строение атома и атомного ядра. Энергия атомных ядер.</w:t>
            </w:r>
          </w:p>
        </w:tc>
        <w:tc>
          <w:tcPr>
            <w:tcW w:w="459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6A6A6" w:themeFill="background1" w:themeFillShade="A6"/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Радиоактивность как свидетельство сложного строения атома.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Модели атомов. Опыт Резерфорда.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П.56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Радиоактивные превращения атомных ядер.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П.57упр.43 №3-5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58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П.58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lastRenderedPageBreak/>
              <w:t>59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Открытие протона, нейтрона.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П.59-60 упр. 44 Л.Р. № 6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60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Л/</w:t>
            </w:r>
            <w:proofErr w:type="gramStart"/>
            <w:r w:rsidRPr="000E5173">
              <w:rPr>
                <w:szCs w:val="20"/>
              </w:rPr>
              <w:t>р</w:t>
            </w:r>
            <w:proofErr w:type="gramEnd"/>
            <w:r w:rsidRPr="000E5173">
              <w:rPr>
                <w:szCs w:val="20"/>
              </w:rPr>
              <w:t xml:space="preserve"> «Изучение треков заряженных частиц»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П.58-60</w:t>
            </w:r>
          </w:p>
          <w:p w:rsidR="00002A7C" w:rsidRPr="000E5173" w:rsidRDefault="00002A7C" w:rsidP="000B1EE0">
            <w:pPr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61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Состав атомного ядра. Массовое число. Зарядовое число. Изотопы.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П.61-63 упр.45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62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Ядерные силы. Энергия связи. Дефект массы.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П.64-65 упр.46-48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63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Решение задач.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№ 41-42 с.248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64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Деление ядер урана. Цепная реакция.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 xml:space="preserve">П.66-67  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65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Ядерный реактор. Атомная энергетика.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П.68-69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66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Биологическое действие радиации.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П.70-71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67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,,Атомная физика</w:t>
            </w:r>
            <w:proofErr w:type="gramStart"/>
            <w:r w:rsidRPr="000E5173">
              <w:rPr>
                <w:szCs w:val="20"/>
              </w:rPr>
              <w:t xml:space="preserve">,, </w:t>
            </w:r>
            <w:proofErr w:type="gramEnd"/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К.Р. № 5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  <w:tr w:rsidR="00002A7C" w:rsidRPr="000E5173" w:rsidTr="000B1EE0">
        <w:trPr>
          <w:cantSplit/>
          <w:trHeight w:val="65"/>
          <w:jc w:val="right"/>
        </w:trPr>
        <w:tc>
          <w:tcPr>
            <w:tcW w:w="757" w:type="dxa"/>
            <w:gridSpan w:val="2"/>
            <w:tcBorders>
              <w:top w:val="thickThinMediumGap" w:sz="12" w:space="0" w:color="auto"/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:rsidR="00002A7C" w:rsidRPr="000E5173" w:rsidRDefault="00002A7C" w:rsidP="000B1EE0">
            <w:pPr>
              <w:jc w:val="center"/>
              <w:rPr>
                <w:b/>
                <w:szCs w:val="20"/>
              </w:rPr>
            </w:pPr>
            <w:r w:rsidRPr="000E5173">
              <w:rPr>
                <w:b/>
                <w:szCs w:val="20"/>
              </w:rPr>
              <w:t>68</w:t>
            </w:r>
          </w:p>
        </w:tc>
        <w:tc>
          <w:tcPr>
            <w:tcW w:w="6333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Термоядерные реакции. Элементарные частицы. Античастицы.</w:t>
            </w:r>
          </w:p>
        </w:tc>
        <w:tc>
          <w:tcPr>
            <w:tcW w:w="459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jc w:val="center"/>
              <w:rPr>
                <w:szCs w:val="20"/>
              </w:rPr>
            </w:pP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  <w:shd w:val="clear" w:color="auto" w:fill="auto"/>
          </w:tcPr>
          <w:p w:rsidR="00002A7C" w:rsidRPr="000E5173" w:rsidRDefault="00002A7C" w:rsidP="000B1EE0">
            <w:pPr>
              <w:rPr>
                <w:szCs w:val="20"/>
              </w:rPr>
            </w:pPr>
            <w:r w:rsidRPr="000E5173">
              <w:rPr>
                <w:szCs w:val="20"/>
              </w:rPr>
              <w:t>П.72-73</w:t>
            </w:r>
          </w:p>
        </w:tc>
        <w:tc>
          <w:tcPr>
            <w:tcW w:w="1575" w:type="dxa"/>
            <w:tcBorders>
              <w:top w:val="thickThinMediumGap" w:sz="12" w:space="0" w:color="auto"/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002A7C" w:rsidRPr="000E5173" w:rsidRDefault="00002A7C" w:rsidP="000B1EE0">
            <w:pPr>
              <w:rPr>
                <w:szCs w:val="20"/>
              </w:rPr>
            </w:pPr>
          </w:p>
        </w:tc>
      </w:tr>
    </w:tbl>
    <w:p w:rsidR="00002A7C" w:rsidRPr="00400783" w:rsidRDefault="00002A7C" w:rsidP="00002A7C">
      <w:pPr>
        <w:shd w:val="clear" w:color="auto" w:fill="FFFFFF"/>
        <w:ind w:right="-5" w:firstLine="540"/>
        <w:jc w:val="center"/>
      </w:pPr>
    </w:p>
    <w:p w:rsidR="00002A7C" w:rsidRDefault="00002A7C" w:rsidP="00002A7C"/>
    <w:p w:rsidR="00002A7C" w:rsidRPr="00002A7C" w:rsidRDefault="00002A7C" w:rsidP="00002A7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002A7C" w:rsidRPr="0000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7C"/>
    <w:rsid w:val="00002A7C"/>
    <w:rsid w:val="00E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A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A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2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2A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A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2A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2A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0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02A7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A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A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2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02A7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A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2A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02A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0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02A7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3206</Words>
  <Characters>18275</Characters>
  <Application>Microsoft Office Word</Application>
  <DocSecurity>0</DocSecurity>
  <Lines>152</Lines>
  <Paragraphs>42</Paragraphs>
  <ScaleCrop>false</ScaleCrop>
  <Company>Гимназия №2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2017-12-11T05:58:00Z</dcterms:created>
  <dcterms:modified xsi:type="dcterms:W3CDTF">2017-12-11T06:02:00Z</dcterms:modified>
</cp:coreProperties>
</file>